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3A9" w:rsidRDefault="0077415E" w:rsidP="008A73A9">
      <w:pPr>
        <w:pStyle w:val="Titre"/>
        <w:pBdr>
          <w:bottom w:val="single" w:sz="4" w:space="1" w:color="auto"/>
        </w:pBdr>
        <w:jc w:val="center"/>
      </w:pPr>
      <w:r>
        <w:t>Les fonctions</w:t>
      </w:r>
    </w:p>
    <w:p w:rsidR="008A73A9" w:rsidRDefault="008A73A9"/>
    <w:p w:rsidR="00B15C4F" w:rsidRDefault="00B15C4F" w:rsidP="00B15C4F">
      <w:r>
        <w:t xml:space="preserve">Il arrive souvent qu’un programme doive faire la même chose mais à des moments différents. Plus le programme est grand et compliqué, plus cela arrive. Pour éviter de devoir recopier exactement la même chose plusieurs fois, on va utiliser des </w:t>
      </w:r>
      <w:r w:rsidRPr="00C57093">
        <w:rPr>
          <w:b/>
        </w:rPr>
        <w:t>fonctions</w:t>
      </w:r>
      <w:r>
        <w:t>. Une fonction est en fait un bout de programme auquel on va donner un nom et dès qu’on aura besoin de ce bout de programme, il suffira d’appeler cette fonction grâce à son nom.</w:t>
      </w:r>
    </w:p>
    <w:p w:rsidR="00B15C4F" w:rsidRDefault="00B15C4F" w:rsidP="00B15C4F">
      <w:r>
        <w:t>Il y a plusieurs utilités aux fonctions :</w:t>
      </w:r>
    </w:p>
    <w:p w:rsidR="00B15C4F" w:rsidRDefault="00B15C4F" w:rsidP="00B15C4F">
      <w:pPr>
        <w:pStyle w:val="Paragraphedeliste"/>
        <w:numPr>
          <w:ilvl w:val="0"/>
          <w:numId w:val="1"/>
        </w:numPr>
      </w:pPr>
      <w:r w:rsidRPr="00FD5D23">
        <w:rPr>
          <w:b/>
        </w:rPr>
        <w:t>Éviter la redondance</w:t>
      </w:r>
      <w:r>
        <w:t> : plusieurs fois le même code à des endroits différents.</w:t>
      </w:r>
    </w:p>
    <w:p w:rsidR="00B15C4F" w:rsidRDefault="00B15C4F" w:rsidP="00B15C4F">
      <w:pPr>
        <w:pStyle w:val="Paragraphedeliste"/>
        <w:numPr>
          <w:ilvl w:val="0"/>
          <w:numId w:val="1"/>
        </w:numPr>
      </w:pPr>
      <w:r w:rsidRPr="00FD5D23">
        <w:rPr>
          <w:b/>
        </w:rPr>
        <w:t>Faire de l’abstraction</w:t>
      </w:r>
      <w:r>
        <w:t> : simplifier le code en mettant le nom de la fonction (par exemple « payer ») plutôt que de voir un long code incompréhensible à première vue.</w:t>
      </w:r>
    </w:p>
    <w:p w:rsidR="00B15C4F" w:rsidRDefault="00B15C4F" w:rsidP="00B15C4F">
      <w:pPr>
        <w:pStyle w:val="Paragraphedeliste"/>
        <w:numPr>
          <w:ilvl w:val="0"/>
          <w:numId w:val="1"/>
        </w:numPr>
      </w:pPr>
      <w:r w:rsidRPr="00FD5D23">
        <w:rPr>
          <w:b/>
        </w:rPr>
        <w:t>Pas tout faire d’un coup</w:t>
      </w:r>
      <w:r>
        <w:t> : découper le programme en morceaux plus simples (diviser pour régner) pour ne pas tout faire d’un coup.</w:t>
      </w:r>
    </w:p>
    <w:p w:rsidR="00B15C4F" w:rsidRDefault="00B15C4F" w:rsidP="00B15C4F">
      <w:pPr>
        <w:pStyle w:val="Titre1"/>
      </w:pPr>
      <w:r>
        <w:t>Déclaration, spécification, implémentation et appel de fonction</w:t>
      </w:r>
    </w:p>
    <w:p w:rsidR="00B15C4F" w:rsidRDefault="004168AD" w:rsidP="00B15C4F">
      <w:r>
        <w:rPr>
          <w:noProof/>
          <w:lang w:eastAsia="fr-BE"/>
        </w:rPr>
        <w:drawing>
          <wp:anchor distT="0" distB="0" distL="114300" distR="114300" simplePos="0" relativeHeight="251659264" behindDoc="0" locked="0" layoutInCell="1" allowOverlap="1" wp14:anchorId="6B4D318F" wp14:editId="0B731970">
            <wp:simplePos x="0" y="0"/>
            <wp:positionH relativeFrom="column">
              <wp:posOffset>421005</wp:posOffset>
            </wp:positionH>
            <wp:positionV relativeFrom="paragraph">
              <wp:posOffset>433070</wp:posOffset>
            </wp:positionV>
            <wp:extent cx="3086100" cy="771525"/>
            <wp:effectExtent l="0" t="0" r="0" b="9525"/>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86100" cy="771525"/>
                    </a:xfrm>
                    <a:prstGeom prst="rect">
                      <a:avLst/>
                    </a:prstGeom>
                  </pic:spPr>
                </pic:pic>
              </a:graphicData>
            </a:graphic>
          </wp:anchor>
        </w:drawing>
      </w:r>
      <w:r w:rsidR="00B15C4F" w:rsidRPr="00B15C4F">
        <w:rPr>
          <w:b/>
        </w:rPr>
        <w:t>Déclaration</w:t>
      </w:r>
      <w:r w:rsidR="00B15C4F">
        <w:t> : sert à définir la fonction pour que le programme sache que la fonction existe et ce qu’elle doit faire. La déclaration est composée de l’en-tête et du corps.</w:t>
      </w:r>
    </w:p>
    <w:p w:rsidR="004168AD" w:rsidRDefault="00EA0E94" w:rsidP="00B15C4F">
      <w:r>
        <w:rPr>
          <w:noProof/>
          <w:lang w:eastAsia="fr-BE"/>
        </w:rPr>
        <mc:AlternateContent>
          <mc:Choice Requires="wps">
            <w:drawing>
              <wp:anchor distT="0" distB="0" distL="114300" distR="114300" simplePos="0" relativeHeight="251664384" behindDoc="0" locked="0" layoutInCell="1" allowOverlap="1" wp14:anchorId="2FDAAA2B" wp14:editId="72BF0058">
                <wp:simplePos x="0" y="0"/>
                <wp:positionH relativeFrom="column">
                  <wp:posOffset>1993265</wp:posOffset>
                </wp:positionH>
                <wp:positionV relativeFrom="paragraph">
                  <wp:posOffset>74148</wp:posOffset>
                </wp:positionV>
                <wp:extent cx="1894840" cy="2540"/>
                <wp:effectExtent l="38100" t="76200" r="0" b="92710"/>
                <wp:wrapNone/>
                <wp:docPr id="16" name="Connecteur droit avec flèche 16"/>
                <wp:cNvGraphicFramePr/>
                <a:graphic xmlns:a="http://schemas.openxmlformats.org/drawingml/2006/main">
                  <a:graphicData uri="http://schemas.microsoft.com/office/word/2010/wordprocessingShape">
                    <wps:wsp>
                      <wps:cNvCnPr/>
                      <wps:spPr>
                        <a:xfrm flipH="1">
                          <a:off x="0" y="0"/>
                          <a:ext cx="1894840" cy="25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76A4825" id="_x0000_t32" coordsize="21600,21600" o:spt="32" o:oned="t" path="m,l21600,21600e" filled="f">
                <v:path arrowok="t" fillok="f" o:connecttype="none"/>
                <o:lock v:ext="edit" shapetype="t"/>
              </v:shapetype>
              <v:shape id="Connecteur droit avec flèche 16" o:spid="_x0000_s1026" type="#_x0000_t32" style="position:absolute;margin-left:156.95pt;margin-top:5.85pt;width:149.2pt;height:.2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" strokecolor="#5b9bd5 [3204]" strokeweight=".5pt">
                <v:stroke endarrow="block" joinstyle="miter"/>
              </v:shape>
            </w:pict>
          </mc:Fallback>
        </mc:AlternateContent>
      </w:r>
      <w:r>
        <w:rPr>
          <w:noProof/>
          <w:lang w:eastAsia="fr-BE"/>
        </w:rPr>
        <mc:AlternateContent>
          <mc:Choice Requires="wps">
            <w:drawing>
              <wp:anchor distT="0" distB="0" distL="114300" distR="114300" simplePos="0" relativeHeight="251665408" behindDoc="0" locked="0" layoutInCell="1" allowOverlap="1" wp14:anchorId="578AE62A" wp14:editId="06ACC30F">
                <wp:simplePos x="0" y="0"/>
                <wp:positionH relativeFrom="column">
                  <wp:posOffset>3208949</wp:posOffset>
                </wp:positionH>
                <wp:positionV relativeFrom="paragraph">
                  <wp:posOffset>121247</wp:posOffset>
                </wp:positionV>
                <wp:extent cx="792480" cy="516890"/>
                <wp:effectExtent l="0" t="0" r="45720" b="16510"/>
                <wp:wrapNone/>
                <wp:docPr id="17" name="Accolade fermante 17"/>
                <wp:cNvGraphicFramePr/>
                <a:graphic xmlns:a="http://schemas.openxmlformats.org/drawingml/2006/main">
                  <a:graphicData uri="http://schemas.microsoft.com/office/word/2010/wordprocessingShape">
                    <wps:wsp>
                      <wps:cNvSpPr/>
                      <wps:spPr>
                        <a:xfrm>
                          <a:off x="0" y="0"/>
                          <a:ext cx="792480" cy="516890"/>
                        </a:xfrm>
                        <a:prstGeom prst="rightBrace">
                          <a:avLst>
                            <a:gd name="adj1" fmla="val 5990"/>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01BD8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17" o:spid="_x0000_s1026" type="#_x0000_t88" style="position:absolute;margin-left:252.65pt;margin-top:9.55pt;width:62.4pt;height:4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" adj="1294" strokecolor="#5b9bd5 [3204]" strokeweight=".5pt">
                <v:stroke joinstyle="miter"/>
              </v:shape>
            </w:pict>
          </mc:Fallback>
        </mc:AlternateContent>
      </w:r>
      <w:r w:rsidR="004168AD">
        <w:tab/>
        <w:t>En-tête</w:t>
      </w:r>
    </w:p>
    <w:p w:rsidR="004168AD" w:rsidRDefault="004168AD" w:rsidP="00B15C4F">
      <w:r>
        <w:tab/>
        <w:t>Corps = implémentation</w:t>
      </w:r>
    </w:p>
    <w:p w:rsidR="004168AD" w:rsidRDefault="004168AD" w:rsidP="004168AD">
      <w:pPr>
        <w:jc w:val="center"/>
      </w:pPr>
    </w:p>
    <w:p w:rsidR="004168AD" w:rsidRDefault="00C8745C" w:rsidP="00C8745C">
      <w:pPr>
        <w:rPr>
          <w:noProof/>
          <w:lang w:eastAsia="fr-BE"/>
        </w:rPr>
      </w:pPr>
      <w:r w:rsidRPr="00C8745C">
        <w:rPr>
          <w:noProof/>
          <w:lang w:eastAsia="fr-BE"/>
        </w:rPr>
        <w:drawing>
          <wp:anchor distT="0" distB="0" distL="114300" distR="114300" simplePos="0" relativeHeight="251666432" behindDoc="1" locked="0" layoutInCell="1" allowOverlap="1" wp14:anchorId="1323C1A9" wp14:editId="5DC9231F">
            <wp:simplePos x="0" y="0"/>
            <wp:positionH relativeFrom="column">
              <wp:posOffset>3614034</wp:posOffset>
            </wp:positionH>
            <wp:positionV relativeFrom="paragraph">
              <wp:posOffset>4517</wp:posOffset>
            </wp:positionV>
            <wp:extent cx="1955800" cy="207645"/>
            <wp:effectExtent l="0" t="0" r="6350" b="1905"/>
            <wp:wrapTight wrapText="bothSides">
              <wp:wrapPolygon edited="0">
                <wp:start x="0" y="0"/>
                <wp:lineTo x="0" y="19817"/>
                <wp:lineTo x="21460" y="19817"/>
                <wp:lineTo x="21460" y="0"/>
                <wp:lineTo x="0" y="0"/>
              </wp:wrapPolygon>
            </wp:wrapTight>
            <wp:docPr id="18" name="Image 18" descr="C:\Users\ansmal\Pictures\i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mal\Pictures\iii.png"/>
                    <pic:cNvPicPr>
                      <a:picLocks noChangeAspect="1" noChangeArrowheads="1"/>
                    </pic:cNvPicPr>
                  </pic:nvPicPr>
                  <pic:blipFill rotWithShape="1">
                    <a:blip r:embed="rId9">
                      <a:extLst>
                        <a:ext uri="{28A0092B-C50C-407E-A947-70E740481C1C}">
                          <a14:useLocalDpi xmlns:a14="http://schemas.microsoft.com/office/drawing/2010/main" val="0"/>
                        </a:ext>
                      </a:extLst>
                    </a:blip>
                    <a:srcRect l="7352" t="42542" r="14785" b="19131"/>
                    <a:stretch/>
                  </pic:blipFill>
                  <pic:spPr bwMode="auto">
                    <a:xfrm>
                      <a:off x="0" y="0"/>
                      <a:ext cx="1955800" cy="207645"/>
                    </a:xfrm>
                    <a:prstGeom prst="rect">
                      <a:avLst/>
                    </a:prstGeom>
                    <a:noFill/>
                    <a:ln>
                      <a:noFill/>
                    </a:ln>
                    <a:extLst>
                      <a:ext uri="{53640926-AAD7-44D8-BBD7-CCE9431645EC}">
                        <a14:shadowObscured xmlns:a14="http://schemas.microsoft.com/office/drawing/2010/main"/>
                      </a:ext>
                    </a:extLst>
                  </pic:spPr>
                </pic:pic>
              </a:graphicData>
            </a:graphic>
          </wp:anchor>
        </w:drawing>
      </w:r>
      <w:r w:rsidR="00B15C4F" w:rsidRPr="00B15C4F">
        <w:rPr>
          <w:b/>
        </w:rPr>
        <w:t>Appel</w:t>
      </w:r>
      <w:r w:rsidR="00B15C4F">
        <w:t> : moment où on utilise la fonction dans le programme.</w:t>
      </w:r>
      <w:r w:rsidR="004168AD" w:rsidRPr="004168AD">
        <w:rPr>
          <w:noProof/>
          <w:lang w:eastAsia="fr-BE"/>
        </w:rPr>
        <w:t xml:space="preserve"> </w:t>
      </w:r>
    </w:p>
    <w:p w:rsidR="00B15C4F" w:rsidRDefault="00B15C4F" w:rsidP="00B15C4F">
      <w:r w:rsidRPr="00B15C4F">
        <w:rPr>
          <w:b/>
        </w:rPr>
        <w:t>Implémentation</w:t>
      </w:r>
      <w:r>
        <w:t xml:space="preserve"> : c’est le corps de la fonction, c’est la suite d’instructions qui sera effectuée par le programme quand on fera </w:t>
      </w:r>
      <w:r w:rsidRPr="00B15C4F">
        <w:t>appel</w:t>
      </w:r>
      <w:r>
        <w:t xml:space="preserve"> à la fonction.</w:t>
      </w:r>
    </w:p>
    <w:p w:rsidR="004168AD" w:rsidRDefault="00B15C4F" w:rsidP="004168AD">
      <w:r w:rsidRPr="00B15C4F">
        <w:rPr>
          <w:b/>
        </w:rPr>
        <w:t>Spécification</w:t>
      </w:r>
      <w:r>
        <w:t xml:space="preserve"> : </w:t>
      </w:r>
      <w:r w:rsidR="00C8745C">
        <w:t xml:space="preserve">c’est un </w:t>
      </w:r>
      <w:r w:rsidR="004168AD">
        <w:t>commentaire</w:t>
      </w:r>
      <w:r w:rsidR="004168AD">
        <w:rPr>
          <w:rStyle w:val="Appelnotedebasdep"/>
        </w:rPr>
        <w:footnoteReference w:id="1"/>
      </w:r>
      <w:r w:rsidR="004168AD">
        <w:t xml:space="preserve"> dans le code qui explique ce que fait la fonction et, éventuellement, dans quelles conditions elle fonctionne. Elle est composée de :</w:t>
      </w:r>
    </w:p>
    <w:p w:rsidR="004168AD" w:rsidRDefault="004168AD" w:rsidP="004168AD">
      <w:pPr>
        <w:pStyle w:val="Paragraphedeliste"/>
        <w:numPr>
          <w:ilvl w:val="0"/>
          <w:numId w:val="1"/>
        </w:numPr>
      </w:pPr>
      <w:r>
        <w:t xml:space="preserve">Une </w:t>
      </w:r>
      <w:r w:rsidRPr="004168AD">
        <w:rPr>
          <w:i/>
        </w:rPr>
        <w:t>description</w:t>
      </w:r>
      <w:r>
        <w:t xml:space="preserve"> de ce que fait la fonction</w:t>
      </w:r>
    </w:p>
    <w:p w:rsidR="004168AD" w:rsidRDefault="004168AD" w:rsidP="004168AD">
      <w:pPr>
        <w:pStyle w:val="Paragraphedeliste"/>
        <w:numPr>
          <w:ilvl w:val="0"/>
          <w:numId w:val="1"/>
        </w:numPr>
      </w:pPr>
      <w:r>
        <w:t xml:space="preserve">Les </w:t>
      </w:r>
      <w:r w:rsidRPr="004168AD">
        <w:rPr>
          <w:i/>
        </w:rPr>
        <w:t>préconditions</w:t>
      </w:r>
      <w:r>
        <w:t> : des choses qui doivent être vraies avant de lancer la fonction</w:t>
      </w:r>
    </w:p>
    <w:p w:rsidR="004168AD" w:rsidRDefault="004168AD" w:rsidP="004168AD">
      <w:pPr>
        <w:pStyle w:val="Paragraphedeliste"/>
        <w:numPr>
          <w:ilvl w:val="0"/>
          <w:numId w:val="1"/>
        </w:numPr>
      </w:pPr>
      <w:r>
        <w:t xml:space="preserve">Les </w:t>
      </w:r>
      <w:r w:rsidRPr="004168AD">
        <w:rPr>
          <w:i/>
        </w:rPr>
        <w:t>effets de bord</w:t>
      </w:r>
      <w:r>
        <w:t xml:space="preserve"> : des choses qui sont impactées par la fonction (typiquement, des variables </w:t>
      </w:r>
      <w:r w:rsidR="00C8745C">
        <w:t>qui sont</w:t>
      </w:r>
      <w:r>
        <w:t xml:space="preserve"> modifiées)</w:t>
      </w:r>
    </w:p>
    <w:p w:rsidR="004168AD" w:rsidRDefault="004168AD" w:rsidP="004168AD">
      <w:pPr>
        <w:pStyle w:val="Paragraphedeliste"/>
        <w:numPr>
          <w:ilvl w:val="0"/>
          <w:numId w:val="1"/>
        </w:numPr>
      </w:pPr>
      <w:r>
        <w:t xml:space="preserve">Les </w:t>
      </w:r>
      <w:r w:rsidRPr="004168AD">
        <w:rPr>
          <w:i/>
        </w:rPr>
        <w:t>postconditions</w:t>
      </w:r>
      <w:r>
        <w:t> : des choses qui sont vraies après la fonction</w:t>
      </w:r>
    </w:p>
    <w:p w:rsidR="00C8745C" w:rsidRDefault="00C8745C">
      <w:pPr>
        <w:rPr>
          <w:rFonts w:asciiTheme="majorHAnsi" w:eastAsiaTheme="majorEastAsia" w:hAnsiTheme="majorHAnsi" w:cstheme="majorBidi"/>
          <w:color w:val="2E74B5" w:themeColor="accent1" w:themeShade="BF"/>
          <w:sz w:val="32"/>
          <w:szCs w:val="32"/>
        </w:rPr>
      </w:pPr>
      <w:r>
        <w:br w:type="page"/>
      </w:r>
    </w:p>
    <w:p w:rsidR="0077415E" w:rsidRDefault="0077415E" w:rsidP="0077415E">
      <w:pPr>
        <w:pStyle w:val="Titre1"/>
      </w:pPr>
      <w:r>
        <w:lastRenderedPageBreak/>
        <w:t>En bloc</w:t>
      </w:r>
    </w:p>
    <w:p w:rsidR="0077415E" w:rsidRDefault="00C8745C" w:rsidP="0077415E">
      <w:r>
        <w:rPr>
          <w:noProof/>
          <w:lang w:eastAsia="fr-BE"/>
        </w:rPr>
        <w:drawing>
          <wp:anchor distT="0" distB="0" distL="114300" distR="114300" simplePos="0" relativeHeight="251662336" behindDoc="0" locked="0" layoutInCell="1" allowOverlap="1" wp14:anchorId="5C5005BA" wp14:editId="04F8A131">
            <wp:simplePos x="0" y="0"/>
            <wp:positionH relativeFrom="margin">
              <wp:align>left</wp:align>
            </wp:positionH>
            <wp:positionV relativeFrom="paragraph">
              <wp:posOffset>63226</wp:posOffset>
            </wp:positionV>
            <wp:extent cx="1504950" cy="2322195"/>
            <wp:effectExtent l="0" t="57150" r="0" b="97155"/>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504950" cy="2322195"/>
                    </a:xfrm>
                    <a:prstGeom prst="rect">
                      <a:avLst/>
                    </a:prstGeom>
                    <a:ln>
                      <a:noFill/>
                    </a:ln>
                    <a:effectLst/>
                    <a:scene3d>
                      <a:camera prst="perspectiveContrastingLeftFacing">
                        <a:rot lat="300000" lon="19800000" rev="0"/>
                      </a:camera>
                      <a:lightRig rig="threePt" dir="t">
                        <a:rot lat="0" lon="0" rev="2700000"/>
                      </a:lightRig>
                    </a:scene3d>
                    <a:sp3d>
                      <a:bevelT w="63500" h="50800"/>
                    </a:sp3d>
                  </pic:spPr>
                </pic:pic>
              </a:graphicData>
            </a:graphic>
            <wp14:sizeRelH relativeFrom="margin">
              <wp14:pctWidth>0</wp14:pctWidth>
            </wp14:sizeRelH>
            <wp14:sizeRelV relativeFrom="margin">
              <wp14:pctHeight>0</wp14:pctHeight>
            </wp14:sizeRelV>
          </wp:anchor>
        </w:drawing>
      </w:r>
      <w:r w:rsidR="0077415E">
        <w:t xml:space="preserve">Lorsqu’on code en bloc avec </w:t>
      </w:r>
      <w:proofErr w:type="gramStart"/>
      <w:r w:rsidR="0077415E">
        <w:t>micro:bit</w:t>
      </w:r>
      <w:proofErr w:type="gramEnd"/>
      <w:r w:rsidR="0077415E">
        <w:t>, les fonctions se trouvent dans le menu avancé.</w:t>
      </w:r>
      <w:r>
        <w:t xml:space="preserve"> </w:t>
      </w:r>
      <w:r w:rsidR="0077415E">
        <w:t>Au début, le menu des fonctions ne contient aucun bloc d’appel de fonction car aucune fonction n’a été déclarée, il n’en existe donc tout simplement pas.</w:t>
      </w:r>
      <w:r w:rsidRPr="00C8745C">
        <w:rPr>
          <w:noProof/>
          <w:lang w:eastAsia="fr-BE"/>
        </w:rPr>
        <w:t xml:space="preserve"> </w:t>
      </w:r>
    </w:p>
    <w:p w:rsidR="0077415E" w:rsidRDefault="0077415E" w:rsidP="00C8745C">
      <w:r>
        <w:t xml:space="preserve">Pour </w:t>
      </w:r>
      <w:r w:rsidRPr="00D154A4">
        <w:rPr>
          <w:b/>
        </w:rPr>
        <w:t>déclarer</w:t>
      </w:r>
      <w:r>
        <w:t xml:space="preserve"> une fonction, il suffit de cliquer sur le bouton « créer une fonction » en haut </w:t>
      </w:r>
      <w:proofErr w:type="gramStart"/>
      <w:r>
        <w:t>du menu fonction</w:t>
      </w:r>
      <w:proofErr w:type="gramEnd"/>
      <w:r>
        <w:t xml:space="preserve"> et ensuite nommer celle-ci</w:t>
      </w:r>
      <w:r>
        <w:t> :</w:t>
      </w:r>
    </w:p>
    <w:p w:rsidR="00C8745C" w:rsidRDefault="00C8745C" w:rsidP="00C8745C">
      <w:pPr>
        <w:jc w:val="center"/>
      </w:pPr>
      <w:r>
        <w:rPr>
          <w:noProof/>
          <w:lang w:eastAsia="fr-BE"/>
        </w:rPr>
        <w:drawing>
          <wp:inline distT="0" distB="0" distL="0" distR="0">
            <wp:extent cx="1343025" cy="209550"/>
            <wp:effectExtent l="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343025" cy="209550"/>
                    </a:xfrm>
                    <a:prstGeom prst="rect">
                      <a:avLst/>
                    </a:prstGeom>
                  </pic:spPr>
                </pic:pic>
              </a:graphicData>
            </a:graphic>
          </wp:inline>
        </w:drawing>
      </w:r>
    </w:p>
    <w:p w:rsidR="0077415E" w:rsidRDefault="0077415E" w:rsidP="0077415E">
      <w:pPr>
        <w:jc w:val="center"/>
      </w:pPr>
      <w:r>
        <w:rPr>
          <w:noProof/>
          <w:lang w:eastAsia="fr-BE"/>
        </w:rPr>
        <w:drawing>
          <wp:anchor distT="0" distB="0" distL="114300" distR="114300" simplePos="0" relativeHeight="251663360" behindDoc="0" locked="0" layoutInCell="1" allowOverlap="1" wp14:anchorId="1C1A32C0" wp14:editId="3419A061">
            <wp:simplePos x="0" y="0"/>
            <wp:positionH relativeFrom="column">
              <wp:posOffset>3183255</wp:posOffset>
            </wp:positionH>
            <wp:positionV relativeFrom="paragraph">
              <wp:posOffset>1240155</wp:posOffset>
            </wp:positionV>
            <wp:extent cx="1504950" cy="451485"/>
            <wp:effectExtent l="0" t="0" r="0" b="5715"/>
            <wp:wrapThrough wrapText="bothSides">
              <wp:wrapPolygon edited="0">
                <wp:start x="0" y="0"/>
                <wp:lineTo x="0" y="20962"/>
                <wp:lineTo x="21327" y="20962"/>
                <wp:lineTo x="21327" y="0"/>
                <wp:lineTo x="0" y="0"/>
              </wp:wrapPolygon>
            </wp:wrapThrough>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504950" cy="451485"/>
                    </a:xfrm>
                    <a:prstGeom prst="rect">
                      <a:avLst/>
                    </a:prstGeom>
                  </pic:spPr>
                </pic:pic>
              </a:graphicData>
            </a:graphic>
            <wp14:sizeRelH relativeFrom="margin">
              <wp14:pctWidth>0</wp14:pctWidth>
            </wp14:sizeRelH>
            <wp14:sizeRelV relativeFrom="margin">
              <wp14:pctHeight>0</wp14:pctHeight>
            </wp14:sizeRelV>
          </wp:anchor>
        </w:drawing>
      </w:r>
      <w:r>
        <w:rPr>
          <w:noProof/>
          <w:lang w:eastAsia="fr-BE"/>
        </w:rPr>
        <w:drawing>
          <wp:inline distT="0" distB="0" distL="0" distR="0" wp14:anchorId="562A7EA8" wp14:editId="3749CF92">
            <wp:extent cx="3355033" cy="1016000"/>
            <wp:effectExtent l="133350" t="76200" r="93345" b="14605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1763" cy="1033179"/>
                    </a:xfrm>
                    <a:prstGeom prst="roundRect">
                      <a:avLst>
                        <a:gd name="adj" fmla="val 16667"/>
                      </a:avLst>
                    </a:prstGeom>
                    <a:ln>
                      <a:solidFill>
                        <a:schemeClr val="bg1">
                          <a:lumMod val="50000"/>
                        </a:schemeClr>
                      </a:solid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77415E" w:rsidRDefault="0077415E" w:rsidP="002A5C28">
      <w:pPr>
        <w:pStyle w:val="Sansinterligne"/>
      </w:pPr>
      <w:r>
        <w:t>Le bloc de déclaration de la fonction apparaitra alors :</w:t>
      </w:r>
      <w:r w:rsidRPr="0077415E">
        <w:rPr>
          <w:noProof/>
          <w:lang w:eastAsia="fr-BE"/>
        </w:rPr>
        <w:t xml:space="preserve"> </w:t>
      </w:r>
      <w:r>
        <w:rPr>
          <w:noProof/>
          <w:lang w:eastAsia="fr-BE"/>
        </w:rPr>
        <w:br/>
      </w:r>
      <w:r>
        <w:rPr>
          <w:noProof/>
          <w:lang w:eastAsia="fr-BE"/>
        </w:rPr>
        <w:br/>
      </w:r>
    </w:p>
    <w:p w:rsidR="0077415E" w:rsidRDefault="00C8745C" w:rsidP="00C8745C">
      <w:pPr>
        <w:pStyle w:val="Sansinterligne"/>
      </w:pPr>
      <w:r>
        <w:rPr>
          <w:noProof/>
          <w:lang w:eastAsia="fr-BE"/>
        </w:rPr>
        <w:drawing>
          <wp:anchor distT="0" distB="0" distL="114300" distR="114300" simplePos="0" relativeHeight="251667456" behindDoc="0" locked="0" layoutInCell="1" allowOverlap="1" wp14:anchorId="5C21ECB3" wp14:editId="1C8263EC">
            <wp:simplePos x="0" y="0"/>
            <wp:positionH relativeFrom="column">
              <wp:posOffset>1837055</wp:posOffset>
            </wp:positionH>
            <wp:positionV relativeFrom="paragraph">
              <wp:posOffset>532837</wp:posOffset>
            </wp:positionV>
            <wp:extent cx="2450465" cy="526415"/>
            <wp:effectExtent l="0" t="0" r="6985" b="698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450465" cy="526415"/>
                    </a:xfrm>
                    <a:prstGeom prst="rect">
                      <a:avLst/>
                    </a:prstGeom>
                  </pic:spPr>
                </pic:pic>
              </a:graphicData>
            </a:graphic>
            <wp14:sizeRelH relativeFrom="margin">
              <wp14:pctWidth>0</wp14:pctWidth>
            </wp14:sizeRelH>
            <wp14:sizeRelV relativeFrom="margin">
              <wp14:pctHeight>0</wp14:pctHeight>
            </wp14:sizeRelV>
          </wp:anchor>
        </w:drawing>
      </w:r>
      <w:r w:rsidR="0077415E">
        <w:t xml:space="preserve">En retournant dans </w:t>
      </w:r>
      <w:proofErr w:type="gramStart"/>
      <w:r w:rsidR="0077415E">
        <w:t>le menu fonction</w:t>
      </w:r>
      <w:proofErr w:type="gramEnd"/>
      <w:r w:rsidR="0077415E">
        <w:t xml:space="preserve">, un nouveau bloc avec le nom de la fonction s’y trouvera, il s’agit du bloc </w:t>
      </w:r>
      <w:r w:rsidR="0077415E" w:rsidRPr="00D154A4">
        <w:t>d’</w:t>
      </w:r>
      <w:r w:rsidR="0077415E" w:rsidRPr="00D154A4">
        <w:rPr>
          <w:b/>
        </w:rPr>
        <w:t>appel</w:t>
      </w:r>
      <w:r w:rsidR="0077415E">
        <w:t xml:space="preserve"> de la fonction. Il pourra être utilisé comme n’importe quel bloc d’instruction et lorsque le programme rencontrera ce bloc, il fera ce qui se trouve dans le bloc de déclaration (pour le moment rien). Par exemple :</w:t>
      </w:r>
    </w:p>
    <w:p w:rsidR="00C8745C" w:rsidRDefault="00C8745C" w:rsidP="00C8745C">
      <w:pPr>
        <w:pStyle w:val="Sansinterligne"/>
      </w:pPr>
    </w:p>
    <w:p w:rsidR="00C8745C" w:rsidRDefault="00C8745C" w:rsidP="00C8745C">
      <w:pPr>
        <w:pStyle w:val="Sansinterligne"/>
        <w:spacing w:before="120"/>
      </w:pPr>
    </w:p>
    <w:p w:rsidR="0077415E" w:rsidRDefault="0077415E" w:rsidP="0077415E">
      <w:r>
        <w:t xml:space="preserve">Pour </w:t>
      </w:r>
      <w:r w:rsidRPr="00CC0E55">
        <w:rPr>
          <w:b/>
        </w:rPr>
        <w:t>implémenter</w:t>
      </w:r>
      <w:r>
        <w:t xml:space="preserve"> une fonction, il suffit de remplir le bloc de déclara</w:t>
      </w:r>
      <w:r w:rsidR="002A5C28">
        <w:t>tion.</w:t>
      </w:r>
      <w:r w:rsidR="002A5C28" w:rsidRPr="002A5C28">
        <w:t xml:space="preserve"> </w:t>
      </w:r>
      <w:r w:rsidR="002A5C28">
        <w:t>Dans le langage de programmation par bloc, toutes les variables sont considérées comme « globales », elles peuvent donc être utilisées et modifiées</w:t>
      </w:r>
      <w:r w:rsidR="002A5C28">
        <w:rPr>
          <w:rStyle w:val="Appelnotedebasdep"/>
        </w:rPr>
        <w:footnoteReference w:id="2"/>
      </w:r>
      <w:r w:rsidR="002A5C28">
        <w:t xml:space="preserve"> par la fonction.</w:t>
      </w:r>
    </w:p>
    <w:p w:rsidR="0077415E" w:rsidRDefault="0077415E" w:rsidP="002A5C28">
      <w:pPr>
        <w:jc w:val="center"/>
      </w:pPr>
      <w:r>
        <w:rPr>
          <w:noProof/>
          <w:lang w:eastAsia="fr-BE"/>
        </w:rPr>
        <w:drawing>
          <wp:inline distT="0" distB="0" distL="0" distR="0" wp14:anchorId="5934BB41" wp14:editId="5700930A">
            <wp:extent cx="3581400" cy="8953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81400" cy="895350"/>
                    </a:xfrm>
                    <a:prstGeom prst="rect">
                      <a:avLst/>
                    </a:prstGeom>
                  </pic:spPr>
                </pic:pic>
              </a:graphicData>
            </a:graphic>
          </wp:inline>
        </w:drawing>
      </w:r>
    </w:p>
    <w:p w:rsidR="0077415E" w:rsidRDefault="00C8745C" w:rsidP="0077415E">
      <w:bookmarkStart w:id="0" w:name="_GoBack"/>
      <w:r>
        <w:rPr>
          <w:noProof/>
          <w:lang w:eastAsia="fr-BE"/>
        </w:rPr>
        <w:drawing>
          <wp:anchor distT="0" distB="0" distL="114300" distR="114300" simplePos="0" relativeHeight="251660288" behindDoc="1" locked="0" layoutInCell="1" allowOverlap="1" wp14:anchorId="1FE81565" wp14:editId="258986AE">
            <wp:simplePos x="0" y="0"/>
            <wp:positionH relativeFrom="page">
              <wp:posOffset>3130622</wp:posOffset>
            </wp:positionH>
            <wp:positionV relativeFrom="paragraph">
              <wp:posOffset>220851</wp:posOffset>
            </wp:positionV>
            <wp:extent cx="3998595" cy="1587500"/>
            <wp:effectExtent l="0" t="0" r="1905" b="0"/>
            <wp:wrapTight wrapText="bothSides">
              <wp:wrapPolygon edited="0">
                <wp:start x="0" y="0"/>
                <wp:lineTo x="0" y="21254"/>
                <wp:lineTo x="21507" y="21254"/>
                <wp:lineTo x="21507"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998595" cy="1587500"/>
                    </a:xfrm>
                    <a:prstGeom prst="rect">
                      <a:avLst/>
                    </a:prstGeom>
                  </pic:spPr>
                </pic:pic>
              </a:graphicData>
            </a:graphic>
            <wp14:sizeRelH relativeFrom="margin">
              <wp14:pctWidth>0</wp14:pctWidth>
            </wp14:sizeRelH>
            <wp14:sizeRelV relativeFrom="margin">
              <wp14:pctHeight>0</wp14:pctHeight>
            </wp14:sizeRelV>
          </wp:anchor>
        </w:drawing>
      </w:r>
      <w:bookmarkEnd w:id="0"/>
      <w:r w:rsidR="002A5C28">
        <w:t>Pour</w:t>
      </w:r>
      <w:r>
        <w:t xml:space="preserve"> faire la</w:t>
      </w:r>
      <w:r w:rsidR="0077415E">
        <w:t xml:space="preserve"> </w:t>
      </w:r>
      <w:r w:rsidR="0077415E" w:rsidRPr="00810FC0">
        <w:rPr>
          <w:b/>
        </w:rPr>
        <w:t>spécification</w:t>
      </w:r>
      <w:r w:rsidR="0077415E">
        <w:t>, il faut faire un clic droit</w:t>
      </w:r>
      <w:r>
        <w:t xml:space="preserve"> sur le bloc de déclaration</w:t>
      </w:r>
      <w:r w:rsidR="0077415E">
        <w:t xml:space="preserve"> et sélectionner « ajouter un commentaire ». Un petit point d’interrogation apparaitra </w:t>
      </w:r>
      <w:r>
        <w:t xml:space="preserve">alors </w:t>
      </w:r>
      <w:r w:rsidR="0077415E">
        <w:t xml:space="preserve">en haut à gauche du bloc. Lorsque vous cliquez dessus, un cadre vous permettra d’y inscrire vos commentaires. </w:t>
      </w:r>
    </w:p>
    <w:p w:rsidR="0077415E" w:rsidRPr="00515142" w:rsidRDefault="0077415E" w:rsidP="0077415E">
      <w:pPr>
        <w:jc w:val="center"/>
      </w:pPr>
    </w:p>
    <w:p w:rsidR="00B15C4F" w:rsidRDefault="00B15C4F" w:rsidP="00C8745C"/>
    <w:sectPr w:rsidR="00B15C4F" w:rsidSect="008A73A9">
      <w:headerReference w:type="default" r:id="rId16"/>
      <w:pgSz w:w="11906" w:h="16838"/>
      <w:pgMar w:top="157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2D6" w:rsidRDefault="008742D6" w:rsidP="008A73A9">
      <w:pPr>
        <w:spacing w:after="0" w:line="240" w:lineRule="auto"/>
      </w:pPr>
      <w:r>
        <w:separator/>
      </w:r>
    </w:p>
  </w:endnote>
  <w:endnote w:type="continuationSeparator" w:id="0">
    <w:p w:rsidR="008742D6" w:rsidRDefault="008742D6" w:rsidP="008A7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2D6" w:rsidRDefault="008742D6" w:rsidP="008A73A9">
      <w:pPr>
        <w:spacing w:after="0" w:line="240" w:lineRule="auto"/>
      </w:pPr>
      <w:r>
        <w:separator/>
      </w:r>
    </w:p>
  </w:footnote>
  <w:footnote w:type="continuationSeparator" w:id="0">
    <w:p w:rsidR="008742D6" w:rsidRDefault="008742D6" w:rsidP="008A73A9">
      <w:pPr>
        <w:spacing w:after="0" w:line="240" w:lineRule="auto"/>
      </w:pPr>
      <w:r>
        <w:continuationSeparator/>
      </w:r>
    </w:p>
  </w:footnote>
  <w:footnote w:id="1">
    <w:p w:rsidR="004168AD" w:rsidRDefault="004168AD" w:rsidP="004168AD">
      <w:pPr>
        <w:pStyle w:val="Notedebasdepage"/>
      </w:pPr>
      <w:r>
        <w:rPr>
          <w:rStyle w:val="Appelnotedebasdep"/>
        </w:rPr>
        <w:footnoteRef/>
      </w:r>
      <w:r>
        <w:t xml:space="preserve"> Un commentaire est quelque chose qu’on écrit dans le code mais qui n’est pas lu par le programme</w:t>
      </w:r>
    </w:p>
  </w:footnote>
  <w:footnote w:id="2">
    <w:p w:rsidR="002A5C28" w:rsidRDefault="002A5C28" w:rsidP="002A5C28">
      <w:r>
        <w:rPr>
          <w:rStyle w:val="Appelnotedebasdep"/>
        </w:rPr>
        <w:footnoteRef/>
      </w:r>
      <w:r>
        <w:t xml:space="preserve"> </w:t>
      </w:r>
      <w:r w:rsidRPr="00D154A4">
        <w:rPr>
          <w:sz w:val="20"/>
          <w:szCs w:val="20"/>
        </w:rPr>
        <w:t>Les variables modifiées dans la fonction le seront définitivement c’est-à-dire qu’elles garderont leur nouvelle valeur quand la fonction sera terminée.</w:t>
      </w:r>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A9" w:rsidRDefault="008A73A9" w:rsidP="008A73A9">
    <w:pPr>
      <w:pStyle w:val="En-tte"/>
    </w:pPr>
    <w:r>
      <w:rPr>
        <w:noProof/>
        <w:lang w:eastAsia="fr-BE"/>
      </w:rPr>
      <mc:AlternateContent>
        <mc:Choice Requires="wps">
          <w:drawing>
            <wp:anchor distT="45720" distB="45720" distL="114300" distR="114300" simplePos="0" relativeHeight="251661312" behindDoc="0" locked="0" layoutInCell="1" allowOverlap="1" wp14:anchorId="55AED796" wp14:editId="2F918B6E">
              <wp:simplePos x="0" y="0"/>
              <wp:positionH relativeFrom="margin">
                <wp:align>center</wp:align>
              </wp:positionH>
              <wp:positionV relativeFrom="paragraph">
                <wp:posOffset>90170</wp:posOffset>
              </wp:positionV>
              <wp:extent cx="2044700" cy="292100"/>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0" cy="292100"/>
                      </a:xfrm>
                      <a:prstGeom prst="rect">
                        <a:avLst/>
                      </a:prstGeom>
                      <a:solidFill>
                        <a:srgbClr val="FFFFFF"/>
                      </a:solidFill>
                      <a:ln w="9525">
                        <a:noFill/>
                        <a:miter lim="800000"/>
                        <a:headEnd/>
                        <a:tailEnd/>
                      </a:ln>
                    </wps:spPr>
                    <wps:txbx>
                      <w:txbxContent>
                        <w:p w:rsidR="008A73A9" w:rsidRDefault="008A73A9" w:rsidP="008A73A9">
                          <w:pPr>
                            <w:jc w:val="center"/>
                          </w:pPr>
                          <w:r>
                            <w:t xml:space="preserve">Fiche </w:t>
                          </w:r>
                          <w:r w:rsidR="0077415E">
                            <w:t>explicative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AED796" id="_x0000_t202" coordsize="21600,21600" o:spt="202" path="m,l,21600r21600,l21600,xe">
              <v:stroke joinstyle="miter"/>
              <v:path gradientshapeok="t" o:connecttype="rect"/>
            </v:shapetype>
            <v:shape id="Zone de texte 2" o:spid="_x0000_s1026" type="#_x0000_t202" style="position:absolute;margin-left:0;margin-top:7.1pt;width:161pt;height:23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" stroked="f">
              <v:textbox>
                <w:txbxContent>
                  <w:p w:rsidR="008A73A9" w:rsidRDefault="008A73A9" w:rsidP="008A73A9">
                    <w:pPr>
                      <w:jc w:val="center"/>
                    </w:pPr>
                    <w:r>
                      <w:t xml:space="preserve">Fiche </w:t>
                    </w:r>
                    <w:r w:rsidR="0077415E">
                      <w:t>explicative</w:t>
                    </w:r>
                  </w:p>
                </w:txbxContent>
              </v:textbox>
              <w10:wrap anchorx="margin"/>
            </v:shape>
          </w:pict>
        </mc:Fallback>
      </mc:AlternateContent>
    </w:r>
    <w:r w:rsidRPr="008A73A9">
      <w:rPr>
        <w:noProof/>
        <w:lang w:eastAsia="fr-BE"/>
      </w:rPr>
      <w:drawing>
        <wp:inline distT="0" distB="0" distL="0" distR="0" wp14:anchorId="68B44FED" wp14:editId="686B2D8F">
          <wp:extent cx="1101530" cy="317500"/>
          <wp:effectExtent l="0" t="0" r="3810" b="6350"/>
          <wp:docPr id="12" name="Image 12" descr="C:\Users\ansmal\Documents\School-IT\icone\unamurComp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smal\Documents\School-IT\icone\unamurCompl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7350" cy="336472"/>
                  </a:xfrm>
                  <a:prstGeom prst="rect">
                    <a:avLst/>
                  </a:prstGeom>
                  <a:noFill/>
                  <a:ln>
                    <a:noFill/>
                  </a:ln>
                </pic:spPr>
              </pic:pic>
            </a:graphicData>
          </a:graphic>
        </wp:inline>
      </w:drawing>
    </w:r>
    <w:r>
      <w:tab/>
    </w:r>
    <w:r>
      <w:tab/>
    </w:r>
    <w:r w:rsidRPr="008A73A9">
      <w:rPr>
        <w:noProof/>
        <w:lang w:eastAsia="fr-BE"/>
      </w:rPr>
      <w:drawing>
        <wp:inline distT="0" distB="0" distL="0" distR="0" wp14:anchorId="4E9EA47C" wp14:editId="371907FB">
          <wp:extent cx="1066168" cy="412750"/>
          <wp:effectExtent l="0" t="0" r="0" b="6350"/>
          <wp:docPr id="13" name="Image 13" descr="C:\Users\ansmal\Documents\School-IT\school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mal\Documents\School-IT\schooli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4869" cy="4470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60A5"/>
    <w:multiLevelType w:val="hybridMultilevel"/>
    <w:tmpl w:val="89A4D2F8"/>
    <w:lvl w:ilvl="0" w:tplc="E016450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3A9"/>
    <w:rsid w:val="002A5C28"/>
    <w:rsid w:val="004168AD"/>
    <w:rsid w:val="00422930"/>
    <w:rsid w:val="0077415E"/>
    <w:rsid w:val="008742D6"/>
    <w:rsid w:val="008A73A9"/>
    <w:rsid w:val="009C04F8"/>
    <w:rsid w:val="00A50C82"/>
    <w:rsid w:val="00B15C4F"/>
    <w:rsid w:val="00C8745C"/>
    <w:rsid w:val="00D30BF9"/>
    <w:rsid w:val="00D87ED1"/>
    <w:rsid w:val="00E852D3"/>
    <w:rsid w:val="00EA0E9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55FC0"/>
  <w15:chartTrackingRefBased/>
  <w15:docId w15:val="{E3C9EFB0-E6D7-4AB4-B702-B62CE4FD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B15C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A73A9"/>
    <w:pPr>
      <w:tabs>
        <w:tab w:val="center" w:pos="4536"/>
        <w:tab w:val="right" w:pos="9072"/>
      </w:tabs>
      <w:spacing w:after="0" w:line="240" w:lineRule="auto"/>
    </w:pPr>
  </w:style>
  <w:style w:type="character" w:customStyle="1" w:styleId="En-tteCar">
    <w:name w:val="En-tête Car"/>
    <w:basedOn w:val="Policepardfaut"/>
    <w:link w:val="En-tte"/>
    <w:uiPriority w:val="99"/>
    <w:rsid w:val="008A73A9"/>
  </w:style>
  <w:style w:type="paragraph" w:styleId="Pieddepage">
    <w:name w:val="footer"/>
    <w:basedOn w:val="Normal"/>
    <w:link w:val="PieddepageCar"/>
    <w:uiPriority w:val="99"/>
    <w:unhideWhenUsed/>
    <w:rsid w:val="008A73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3A9"/>
  </w:style>
  <w:style w:type="paragraph" w:styleId="Titre">
    <w:name w:val="Title"/>
    <w:basedOn w:val="Normal"/>
    <w:next w:val="Normal"/>
    <w:link w:val="TitreCar"/>
    <w:uiPriority w:val="10"/>
    <w:qFormat/>
    <w:rsid w:val="008A73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A73A9"/>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B15C4F"/>
    <w:pPr>
      <w:ind w:left="720"/>
      <w:contextualSpacing/>
    </w:pPr>
  </w:style>
  <w:style w:type="character" w:customStyle="1" w:styleId="Titre1Car">
    <w:name w:val="Titre 1 Car"/>
    <w:basedOn w:val="Policepardfaut"/>
    <w:link w:val="Titre1"/>
    <w:uiPriority w:val="9"/>
    <w:rsid w:val="00B15C4F"/>
    <w:rPr>
      <w:rFonts w:asciiTheme="majorHAnsi" w:eastAsiaTheme="majorEastAsia" w:hAnsiTheme="majorHAnsi" w:cstheme="majorBidi"/>
      <w:color w:val="2E74B5" w:themeColor="accent1" w:themeShade="BF"/>
      <w:sz w:val="32"/>
      <w:szCs w:val="32"/>
    </w:rPr>
  </w:style>
  <w:style w:type="paragraph" w:styleId="Notedebasdepage">
    <w:name w:val="footnote text"/>
    <w:basedOn w:val="Normal"/>
    <w:link w:val="NotedebasdepageCar"/>
    <w:uiPriority w:val="99"/>
    <w:semiHidden/>
    <w:unhideWhenUsed/>
    <w:rsid w:val="004168A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168AD"/>
    <w:rPr>
      <w:sz w:val="20"/>
      <w:szCs w:val="20"/>
    </w:rPr>
  </w:style>
  <w:style w:type="character" w:styleId="Appelnotedebasdep">
    <w:name w:val="footnote reference"/>
    <w:basedOn w:val="Policepardfaut"/>
    <w:uiPriority w:val="99"/>
    <w:semiHidden/>
    <w:unhideWhenUsed/>
    <w:rsid w:val="004168AD"/>
    <w:rPr>
      <w:vertAlign w:val="superscript"/>
    </w:rPr>
  </w:style>
  <w:style w:type="paragraph" w:styleId="Sansinterligne">
    <w:name w:val="No Spacing"/>
    <w:uiPriority w:val="1"/>
    <w:qFormat/>
    <w:rsid w:val="002A5C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D9AE-D751-4EDF-8A10-B2CE00D4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2667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SMAL</dc:creator>
  <cp:keywords/>
  <dc:description/>
  <cp:lastModifiedBy>Anne SMAL</cp:lastModifiedBy>
  <cp:revision>2</cp:revision>
  <dcterms:created xsi:type="dcterms:W3CDTF">2017-11-29T13:22:00Z</dcterms:created>
  <dcterms:modified xsi:type="dcterms:W3CDTF">2017-11-29T13:22:00Z</dcterms:modified>
</cp:coreProperties>
</file>